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частном секторе г. Каспийска прошли подворовые обходы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частном секторе г. Каспийска прошли подворовые обходы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пожаров и отравлений людей от угарного газа, а также проверки соблюдения домовладельцами правил безопасной эксплуатации газового оборудования сотрудники Управления по делам ГО и ЧС совместно с представителями городского газового хозяйства и участковыми полиции провели подворовые обходы на территории частного сектора по ул. Первомайская г. Каспийска.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встречи с домовладельцами проводились беседы профилактического характера, раздавались памятки и буклеты по правилам безопасной эксплуатации газовых приборов в быту 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Также проверялось состояние внутридомового газового оборудования, места их установки и соответствие нормам и правилам.</w:t>
            </w:r>
            <w:br/>
            <w:r>
              <w:rPr/>
              <w:t xml:space="preserve"> </w:t>
            </w:r>
            <w:br/>
            <w:r>
              <w:rPr/>
              <w:t xml:space="preserve"> Данные мероприятия проводятся в соответствии с утвержденным планом-графиком встреч с населением и будут проводиться до конца отопительного периода 2020-2021 годов.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2021-06-13T08:43:24+03:00</dcterms:created>
  <dcterms:modified xsi:type="dcterms:W3CDTF">2021-06-13T08:43:24+03:00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